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textAlignment w:val="auto"/>
        <w:outlineLvl w:val="9"/>
        <w:rPr>
          <w:rFonts w:hint="default" w:eastAsia="仿宋_GB2312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创艺简" w:hAnsi="创艺简" w:eastAsia="创艺简" w:cs="创艺简"/>
          <w:w w:val="9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创艺简" w:hAnsi="创艺简" w:eastAsia="创艺简" w:cs="创艺简"/>
          <w:w w:val="90"/>
          <w:sz w:val="36"/>
          <w:szCs w:val="36"/>
          <w:lang w:val="en-US" w:eastAsia="zh-CN"/>
        </w:rPr>
      </w:pPr>
      <w:r>
        <w:rPr>
          <w:rFonts w:hint="eastAsia" w:ascii="创艺简" w:hAnsi="创艺简" w:eastAsia="创艺简" w:cs="创艺简"/>
          <w:w w:val="90"/>
          <w:sz w:val="36"/>
          <w:szCs w:val="36"/>
          <w:lang w:val="en-US" w:eastAsia="zh-CN"/>
        </w:rPr>
        <w:t>武汉市“最美家庭”候选资格审查报告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武汉市妇联：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我辖区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家庭，</w:t>
      </w:r>
      <w:r>
        <w:rPr>
          <w:rFonts w:hint="eastAsia" w:ascii="仿宋_GB2312" w:hAnsi="仿宋_GB2312" w:eastAsia="仿宋_GB2312" w:cs="仿宋_GB2312"/>
          <w:sz w:val="32"/>
          <w:szCs w:val="32"/>
        </w:rPr>
        <w:t>事迹突出、群众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认可度高</w:t>
      </w:r>
      <w:r>
        <w:rPr>
          <w:rFonts w:hint="eastAsia" w:ascii="仿宋_GB2312" w:hAnsi="仿宋_GB2312" w:eastAsia="仿宋_GB2312" w:cs="仿宋_GB2312"/>
          <w:sz w:val="32"/>
          <w:szCs w:val="32"/>
        </w:rPr>
        <w:t>、典型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示范引领</w:t>
      </w:r>
      <w:r>
        <w:rPr>
          <w:rFonts w:hint="eastAsia" w:ascii="仿宋_GB2312" w:hAnsi="仿宋_GB2312" w:eastAsia="仿宋_GB2312" w:cs="仿宋_GB2312"/>
          <w:sz w:val="32"/>
          <w:szCs w:val="32"/>
        </w:rPr>
        <w:t>性强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，家庭先进事迹真实可信，经征求相关部门和社区意见，家庭成员共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人，均未涉及以下“一票否决”事项：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家庭成员违法违纪;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家庭成员非法参与重大群体性上访事件；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家庭成员参与“黄、赌、毒”；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家庭成员参与封建迷信和非法宗教及邪教活动；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家庭成员在文明、诚信等方面有不良记录，家庭成员发表不良言论，传播不良信息内容；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发生家庭暴力事件；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违反国家计划生育政策；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对未成年子女监护主体责任落实不力；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家庭成员放弃中华人民共和国国籍；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家庭成员有违反社会公德、职业道德、家庭美德、个人品德的其他行为。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拟推荐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家庭为武汉市“最美家庭”。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区妇联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或推荐单位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（盖章）</w:t>
      </w:r>
    </w:p>
    <w:p>
      <w:pPr>
        <w:jc w:val="center"/>
        <w:rPr>
          <w:rFonts w:hint="default" w:ascii="黑体" w:hAnsi="黑体" w:eastAsia="黑体"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 月    日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创艺简" w:hAnsi="创艺简" w:eastAsia="创艺简" w:cs="创艺简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jc w:val="center"/>
        <w:textAlignment w:val="auto"/>
        <w:outlineLvl w:val="9"/>
        <w:rPr>
          <w:rFonts w:hint="eastAsia" w:ascii="创艺简" w:hAnsi="创艺简" w:eastAsia="创艺简" w:cs="创艺简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创艺简" w:hAnsi="创艺简" w:eastAsia="创艺简" w:cs="创艺简"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武汉市“最美家庭”候选家庭推荐表（类别：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jc w:val="center"/>
        <w:textAlignment w:val="auto"/>
        <w:outlineLvl w:val="9"/>
        <w:rPr>
          <w:rFonts w:hint="eastAsia" w:ascii="创艺简" w:hAnsi="创艺简" w:eastAsia="创艺简" w:cs="创艺简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6"/>
        <w:tblW w:w="10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551"/>
        <w:gridCol w:w="795"/>
        <w:gridCol w:w="505"/>
        <w:gridCol w:w="792"/>
        <w:gridCol w:w="1059"/>
        <w:gridCol w:w="325"/>
        <w:gridCol w:w="1"/>
        <w:gridCol w:w="412"/>
        <w:gridCol w:w="1151"/>
        <w:gridCol w:w="67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成员姓名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单位及职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推荐类型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仿宋_GB2312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爱党爱国（  ）  敬业奉献（  ）  清正廉洁（  ）  孝老爱亲（  ）   邻里和睦（  ）书香润德（  ）  移风易俗（  ）  绿色环保（  ）  卫生文明（  ）   五美农家（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推荐方式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组织推荐（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社会化推荐（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家庭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情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况</w:t>
            </w: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称谓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姓名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1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政治面貌</w:t>
            </w:r>
          </w:p>
        </w:tc>
        <w:tc>
          <w:tcPr>
            <w:tcW w:w="36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3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36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曾获奖励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市级： 文明家庭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）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最美家庭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五美农家（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</w:tc>
        <w:tc>
          <w:tcPr>
            <w:tcW w:w="86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主要事迹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300字简介，另附1000字事迹材料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5" w:hRule="atLeas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家庭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所在村（居、单位）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街道党组织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见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exact"/>
          <w:jc w:val="center"/>
        </w:trPr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意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见</w:t>
            </w:r>
          </w:p>
        </w:tc>
        <w:tc>
          <w:tcPr>
            <w:tcW w:w="3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56" w:firstLineChars="20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区级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妇联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80" w:firstLineChars="100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章）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52" w:firstLineChars="900"/>
              <w:jc w:val="both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年   月   日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审批单位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武汉市妇联意见（盖章）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 xml:space="preserve">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outlineLvl w:val="9"/>
        <w:rPr>
          <w:rFonts w:hint="default" w:ascii="黑体" w:hAnsi="黑体" w:eastAsia="黑体"/>
          <w:bCs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eastAsia="仿宋_GB2312"/>
          <w:color w:val="000000"/>
          <w:sz w:val="18"/>
          <w:szCs w:val="18"/>
          <w:shd w:val="clear" w:color="auto" w:fill="FFFFFF"/>
          <w:lang w:val="en-US" w:eastAsia="zh-CN"/>
        </w:rPr>
        <w:t>说明：</w:t>
      </w:r>
      <w:r>
        <w:rPr>
          <w:rFonts w:hint="eastAsia"/>
          <w:color w:val="000000"/>
          <w:sz w:val="18"/>
          <w:szCs w:val="18"/>
          <w:shd w:val="clear" w:color="auto" w:fill="FFFFFF"/>
          <w:lang w:val="en-US" w:eastAsia="zh-CN"/>
        </w:rPr>
        <w:t>1.</w:t>
      </w:r>
      <w:r>
        <w:rPr>
          <w:rFonts w:hint="eastAsia" w:eastAsia="仿宋_GB2312"/>
          <w:color w:val="000000"/>
          <w:sz w:val="18"/>
          <w:szCs w:val="18"/>
          <w:shd w:val="clear" w:color="auto" w:fill="FFFFFF"/>
          <w:lang w:val="en-US" w:eastAsia="zh-CN"/>
        </w:rPr>
        <w:t>推荐类别为爱党爱国类、敬业奉献类、清正廉洁类、孝老爱亲类、</w:t>
      </w:r>
      <w:r>
        <w:rPr>
          <w:rFonts w:hint="eastAsia"/>
          <w:color w:val="000000"/>
          <w:sz w:val="18"/>
          <w:szCs w:val="18"/>
          <w:shd w:val="clear" w:color="auto" w:fill="FFFFFF"/>
          <w:lang w:val="en-US" w:eastAsia="zh-CN"/>
        </w:rPr>
        <w:t>邻里和睦类、</w:t>
      </w:r>
      <w:r>
        <w:rPr>
          <w:rFonts w:hint="eastAsia" w:eastAsia="仿宋_GB2312"/>
          <w:color w:val="000000"/>
          <w:sz w:val="18"/>
          <w:szCs w:val="18"/>
          <w:shd w:val="clear" w:color="auto" w:fill="FFFFFF"/>
          <w:lang w:val="en-US" w:eastAsia="zh-CN"/>
        </w:rPr>
        <w:t>书香润德类、移风易俗类、绿色环保类、卫生文明</w:t>
      </w:r>
      <w:r>
        <w:rPr>
          <w:rFonts w:hint="eastAsia"/>
          <w:color w:val="000000"/>
          <w:sz w:val="18"/>
          <w:szCs w:val="18"/>
          <w:shd w:val="clear" w:color="auto" w:fill="FFFFFF"/>
          <w:lang w:val="en-US" w:eastAsia="zh-CN"/>
        </w:rPr>
        <w:t>类、五美农家等</w:t>
      </w:r>
      <w:r>
        <w:rPr>
          <w:rFonts w:hint="eastAsia" w:eastAsia="仿宋_GB2312"/>
          <w:color w:val="000000"/>
          <w:sz w:val="18"/>
          <w:szCs w:val="18"/>
          <w:shd w:val="clear" w:color="auto" w:fill="FFFFFF"/>
          <w:lang w:val="en-US" w:eastAsia="zh-CN"/>
        </w:rPr>
        <w:t>类别</w:t>
      </w:r>
      <w:r>
        <w:rPr>
          <w:rFonts w:hint="eastAsia"/>
          <w:color w:val="000000"/>
          <w:sz w:val="18"/>
          <w:szCs w:val="18"/>
          <w:shd w:val="clear" w:color="auto" w:fill="FFFFFF"/>
          <w:lang w:val="en-US" w:eastAsia="zh-CN"/>
        </w:rPr>
        <w:t>；2.在“推荐类型”相应选项后的括号内打“</w:t>
      </w:r>
      <w:r>
        <w:rPr>
          <w:rFonts w:hint="default" w:ascii="Arial" w:hAnsi="Arial" w:cs="Arial"/>
          <w:color w:val="000000"/>
          <w:sz w:val="18"/>
          <w:szCs w:val="18"/>
          <w:shd w:val="clear" w:color="auto" w:fill="FFFFFF"/>
          <w:lang w:val="en-US" w:eastAsia="zh-CN"/>
        </w:rPr>
        <w:t>√</w:t>
      </w:r>
      <w:r>
        <w:rPr>
          <w:rFonts w:hint="eastAsia" w:ascii="Arial" w:hAnsi="Arial" w:cs="Arial"/>
          <w:color w:val="000000"/>
          <w:sz w:val="18"/>
          <w:szCs w:val="18"/>
          <w:shd w:val="clear" w:color="auto" w:fill="FFFFFF"/>
          <w:lang w:val="en-US" w:eastAsia="zh-CN"/>
        </w:rPr>
        <w:t>”；3.</w:t>
      </w:r>
      <w:r>
        <w:rPr>
          <w:rFonts w:hint="eastAsia"/>
          <w:color w:val="000000"/>
          <w:sz w:val="18"/>
          <w:szCs w:val="18"/>
          <w:shd w:val="clear" w:color="auto" w:fill="FFFFFF"/>
          <w:lang w:val="en-US" w:eastAsia="zh-CN"/>
        </w:rPr>
        <w:t>在“家庭曾获奖励”相应选项后的括号内打“</w:t>
      </w:r>
      <w:r>
        <w:rPr>
          <w:rFonts w:hint="default" w:ascii="Arial" w:hAnsi="Arial" w:cs="Arial"/>
          <w:color w:val="000000"/>
          <w:sz w:val="18"/>
          <w:szCs w:val="18"/>
          <w:shd w:val="clear" w:color="auto" w:fill="FFFFFF"/>
          <w:lang w:val="en-US" w:eastAsia="zh-CN"/>
        </w:rPr>
        <w:t>√</w:t>
      </w:r>
      <w:r>
        <w:rPr>
          <w:rFonts w:hint="eastAsia" w:ascii="Arial" w:hAnsi="Arial" w:cs="Arial"/>
          <w:color w:val="000000"/>
          <w:sz w:val="18"/>
          <w:szCs w:val="18"/>
          <w:shd w:val="clear" w:color="auto" w:fill="FFFFFF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18"/>
          <w:szCs w:val="18"/>
          <w:lang w:val="en-US" w:eastAsia="zh-CN"/>
        </w:rPr>
      </w:pPr>
    </w:p>
    <w:p>
      <w:pPr>
        <w:tabs>
          <w:tab w:val="left" w:pos="1394"/>
        </w:tabs>
        <w:bidi w:val="0"/>
        <w:jc w:val="left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361" w:bottom="1361" w:left="1361" w:header="851" w:footer="1134" w:gutter="0"/>
          <w:cols w:space="0" w:num="1"/>
          <w:rtlGutter w:val="0"/>
          <w:docGrid w:type="lines" w:linePitch="603" w:charSpace="0"/>
        </w:sect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-6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楷体_GB2312" w:cs="Times New Roman"/>
          <w:color w:val="auto"/>
          <w:spacing w:val="-6"/>
          <w:sz w:val="28"/>
          <w:szCs w:val="28"/>
          <w:lang w:val="en-US" w:eastAsia="zh-CN"/>
        </w:rPr>
        <w:t>3</w:t>
      </w:r>
    </w:p>
    <w:tbl>
      <w:tblPr>
        <w:tblStyle w:val="6"/>
        <w:tblpPr w:leftFromText="180" w:rightFromText="180" w:vertAnchor="text" w:horzAnchor="page" w:tblpX="973" w:tblpY="1203"/>
        <w:tblOverlap w:val="never"/>
        <w:tblW w:w="148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132"/>
        <w:gridCol w:w="764"/>
        <w:gridCol w:w="1298"/>
        <w:gridCol w:w="1607"/>
        <w:gridCol w:w="3782"/>
        <w:gridCol w:w="1316"/>
        <w:gridCol w:w="1379"/>
        <w:gridCol w:w="912"/>
        <w:gridCol w:w="1230"/>
        <w:gridCol w:w="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家庭主要成员姓名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工作单位及职务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家庭住址</w:t>
            </w: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家庭成员人数、主要事迹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（300字以内）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媒体报道及 荣 誉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联系方式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推荐类别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  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240" w:lineRule="auto"/>
        <w:jc w:val="center"/>
        <w:textAlignment w:val="auto"/>
        <w:outlineLvl w:val="9"/>
        <w:rPr>
          <w:rFonts w:hint="eastAsia" w:ascii="创艺简" w:hAnsi="创艺简" w:eastAsia="创艺简" w:cs="创艺简"/>
          <w:color w:val="auto"/>
          <w:spacing w:val="-6"/>
          <w:sz w:val="36"/>
          <w:szCs w:val="36"/>
          <w:lang w:val="en-US" w:eastAsia="zh-CN"/>
        </w:rPr>
      </w:pPr>
      <w:r>
        <w:rPr>
          <w:rFonts w:hint="eastAsia" w:ascii="创艺简" w:hAnsi="创艺简" w:eastAsia="创艺简" w:cs="创艺简"/>
          <w:i w:val="0"/>
          <w:color w:val="000000"/>
          <w:kern w:val="0"/>
          <w:sz w:val="36"/>
          <w:szCs w:val="36"/>
          <w:u w:val="none"/>
          <w:lang w:val="en-US" w:eastAsia="zh-CN"/>
        </w:rPr>
        <w:t>拟推荐武汉市“最美家庭”汇总表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eastAsia="仿宋_GB2312"/>
          <w:color w:val="000000"/>
          <w:sz w:val="21"/>
          <w:szCs w:val="21"/>
          <w:shd w:val="clear" w:color="auto" w:fill="FFFFFF"/>
          <w:lang w:val="en-US" w:eastAsia="zh-CN"/>
        </w:rPr>
        <w:t>说明：推荐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家庭</w:t>
      </w:r>
      <w:r>
        <w:rPr>
          <w:rFonts w:hint="eastAsia" w:eastAsia="仿宋_GB2312"/>
          <w:color w:val="000000"/>
          <w:sz w:val="21"/>
          <w:szCs w:val="21"/>
          <w:shd w:val="clear" w:color="auto" w:fill="FFFFFF"/>
          <w:lang w:val="en-US" w:eastAsia="zh-CN"/>
        </w:rPr>
        <w:t>类别为爱党爱国类、敬业奉献类、清正廉洁类、孝老爱亲类、邻里和睦类、书香润德类、移风易俗类、绿色环保类、卫生文明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类</w:t>
      </w:r>
      <w:r>
        <w:rPr>
          <w:rFonts w:hint="eastAsia" w:eastAsia="仿宋_GB2312"/>
          <w:color w:val="000000"/>
          <w:sz w:val="21"/>
          <w:szCs w:val="21"/>
          <w:shd w:val="clear" w:color="auto" w:fill="FFFFFF"/>
          <w:lang w:val="en-US" w:eastAsia="zh-CN"/>
        </w:rPr>
        <w:t>、五美农家等类别</w:t>
      </w:r>
      <w:r>
        <w:rPr>
          <w:rFonts w:hint="eastAsia"/>
          <w:color w:val="000000"/>
          <w:sz w:val="21"/>
          <w:szCs w:val="21"/>
          <w:shd w:val="clear" w:color="auto" w:fill="FFFFFF"/>
          <w:lang w:val="en-US" w:eastAsia="zh-CN"/>
        </w:rPr>
        <w:t>。</w:t>
      </w:r>
      <w:bookmarkStart w:id="0" w:name="_GoBack"/>
      <w:bookmarkEnd w:id="0"/>
    </w:p>
    <w:sectPr>
      <w:headerReference r:id="rId6" w:type="default"/>
      <w:footerReference r:id="rId7" w:type="default"/>
      <w:pgSz w:w="16838" w:h="11906" w:orient="landscape"/>
      <w:pgMar w:top="1474" w:right="1474" w:bottom="1474" w:left="1474" w:header="851" w:footer="1474" w:gutter="0"/>
      <w:cols w:space="0" w:num="1"/>
      <w:rtlGutter w:val="0"/>
      <w:docGrid w:type="lines" w:linePitch="4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hint="eastAsia"/>
      </w:rPr>
    </w:pPr>
    <w:r>
      <w:rPr>
        <w:rFonts w:hint="eastAsia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Fonts w:hint="eastAsia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10"/>
        <w:rFonts w:hint="eastAsia"/>
      </w:rPr>
    </w:pPr>
    <w:r>
      <w:rPr>
        <w:rFonts w:hint="eastAsia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9</w:t>
    </w:r>
    <w:r>
      <w:rPr>
        <w:sz w:val="28"/>
        <w:szCs w:val="28"/>
      </w:rPr>
      <w:fldChar w:fldCharType="end"/>
    </w:r>
    <w:r>
      <w:rPr>
        <w:rFonts w:hint="eastAsia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235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ZjBiOWI1ZWRjZTQ4YWFiZjQ4ZTZhZjM4MTAwM2QifQ=="/>
  </w:docVars>
  <w:rsids>
    <w:rsidRoot w:val="00000000"/>
    <w:rsid w:val="1CD526D8"/>
    <w:rsid w:val="1D4C044A"/>
    <w:rsid w:val="21391D2B"/>
    <w:rsid w:val="31C02DBE"/>
    <w:rsid w:val="39D55413"/>
    <w:rsid w:val="427B6D9D"/>
    <w:rsid w:val="47CF54C1"/>
    <w:rsid w:val="481411CD"/>
    <w:rsid w:val="4C372B86"/>
    <w:rsid w:val="56F74922"/>
    <w:rsid w:val="62CE4F55"/>
    <w:rsid w:val="726E3C57"/>
    <w:rsid w:val="77425292"/>
    <w:rsid w:val="7E715B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1032</Words>
  <Characters>1058</Characters>
  <Lines>0</Lines>
  <Paragraphs>658</Paragraphs>
  <TotalTime>10</TotalTime>
  <ScaleCrop>false</ScaleCrop>
  <LinksUpToDate>false</LinksUpToDate>
  <CharactersWithSpaces>1424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2019-02-21T08:46:00Z</dcterms:created>
  <dc:creator>sfl</dc:creator>
  <cp:lastModifiedBy>Administrator</cp:lastModifiedBy>
  <cp:lastPrinted>2020-07-04T23:26:00Z</cp:lastPrinted>
  <dcterms:modified xsi:type="dcterms:W3CDTF">2023-04-14T07:26:02Z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83c3c77706524a5384f4e6e6ff0b1f10</vt:lpwstr>
  </property>
  <property fmtid="{D5CDD505-2E9C-101B-9397-08002B2CF9AE}" pid="4" name="commondata">
    <vt:lpwstr>eyJoZGlkIjoiY2ZlYTJhZDcxNzhkYjFhZDkzMmU2YjMxM2M3ZjkxMTIifQ==</vt:lpwstr>
  </property>
</Properties>
</file>